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F6CA38C" w:rsidR="00154113" w:rsidRDefault="005A063E">
      <w:pPr>
        <w:pStyle w:val="Heading1"/>
        <w:widowControl/>
        <w:tabs>
          <w:tab w:val="center" w:pos="4536"/>
          <w:tab w:val="right" w:pos="9072"/>
        </w:tabs>
        <w:spacing w:after="0" w:line="240" w:lineRule="auto"/>
        <w:rPr>
          <w:sz w:val="22"/>
          <w:szCs w:val="22"/>
        </w:rPr>
      </w:pPr>
      <w:bookmarkStart w:id="0" w:name="_heading=h.nixhliuw57wv" w:colFirst="0" w:colLast="0"/>
      <w:bookmarkEnd w:id="0"/>
      <w:r>
        <w:rPr>
          <w:sz w:val="36"/>
          <w:szCs w:val="36"/>
        </w:rPr>
        <w:tab/>
        <w:t>KOÇ</w:t>
      </w:r>
      <w:r w:rsidR="002739F4">
        <w:rPr>
          <w:sz w:val="36"/>
          <w:szCs w:val="36"/>
        </w:rPr>
        <w:t xml:space="preserve"> MENTORLUK </w:t>
      </w:r>
      <w:r>
        <w:rPr>
          <w:sz w:val="36"/>
          <w:szCs w:val="36"/>
        </w:rPr>
        <w:t>ANLAŞMASI</w:t>
      </w:r>
    </w:p>
    <w:p w14:paraId="00000002" w14:textId="77777777" w:rsidR="00154113" w:rsidRDefault="00154113">
      <w:pPr>
        <w:ind w:firstLine="708"/>
        <w:jc w:val="both"/>
        <w:rPr>
          <w:rFonts w:ascii="Arial" w:eastAsia="Arial" w:hAnsi="Arial" w:cs="Arial"/>
          <w:color w:val="0F243E"/>
        </w:rPr>
      </w:pPr>
    </w:p>
    <w:p w14:paraId="00000003" w14:textId="43354AF5" w:rsidR="00154113" w:rsidRDefault="002739F4">
      <w:pPr>
        <w:ind w:firstLine="708"/>
        <w:jc w:val="both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color w:val="0F243E"/>
        </w:rPr>
        <w:t>Koç Menti Adı: ………</w:t>
      </w:r>
      <w:r w:rsidR="001F7A32">
        <w:rPr>
          <w:rFonts w:ascii="Arial" w:eastAsia="Arial" w:hAnsi="Arial" w:cs="Arial"/>
          <w:color w:val="0F243E"/>
        </w:rPr>
        <w:t>……</w:t>
      </w:r>
      <w:r>
        <w:rPr>
          <w:rFonts w:ascii="Arial" w:eastAsia="Arial" w:hAnsi="Arial" w:cs="Arial"/>
          <w:color w:val="0F243E"/>
        </w:rPr>
        <w:t>.</w:t>
      </w:r>
    </w:p>
    <w:p w14:paraId="00000004" w14:textId="479D99B8" w:rsidR="00154113" w:rsidRPr="001A6C65" w:rsidRDefault="005A063E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Cs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</w:rPr>
        <w:tab/>
      </w:r>
      <w:r>
        <w:rPr>
          <w:rFonts w:ascii="Arial" w:eastAsia="Arial" w:hAnsi="Arial" w:cs="Arial"/>
          <w:color w:val="0F243E"/>
          <w:sz w:val="20"/>
          <w:szCs w:val="20"/>
        </w:rPr>
        <w:t>Bu anlaşma, koç</w:t>
      </w:r>
      <w:r w:rsidR="002739F4">
        <w:rPr>
          <w:rFonts w:ascii="Arial" w:eastAsia="Arial" w:hAnsi="Arial" w:cs="Arial"/>
          <w:color w:val="0F243E"/>
          <w:sz w:val="20"/>
          <w:szCs w:val="20"/>
        </w:rPr>
        <w:t xml:space="preserve"> mentor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 ……………… ve yukarıda adı geçen </w:t>
      </w:r>
      <w:r w:rsidR="002739F4">
        <w:rPr>
          <w:rFonts w:ascii="Arial" w:eastAsia="Arial" w:hAnsi="Arial" w:cs="Arial"/>
          <w:color w:val="0F243E"/>
          <w:sz w:val="20"/>
          <w:szCs w:val="20"/>
        </w:rPr>
        <w:t xml:space="preserve">koç menti </w:t>
      </w:r>
      <w:r>
        <w:rPr>
          <w:rFonts w:ascii="Arial" w:eastAsia="Arial" w:hAnsi="Arial" w:cs="Arial"/>
          <w:color w:val="0F243E"/>
          <w:sz w:val="20"/>
          <w:szCs w:val="20"/>
        </w:rPr>
        <w:t>……</w:t>
      </w:r>
      <w:r w:rsidR="001F7A32">
        <w:rPr>
          <w:rFonts w:ascii="Arial" w:eastAsia="Arial" w:hAnsi="Arial" w:cs="Arial"/>
          <w:color w:val="0F243E"/>
          <w:sz w:val="20"/>
          <w:szCs w:val="20"/>
        </w:rPr>
        <w:t>……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. arasında yapılmıştır. </w:t>
      </w:r>
      <w:r w:rsidR="00F234AB" w:rsidRPr="001A6C65">
        <w:rPr>
          <w:rFonts w:ascii="Arial" w:eastAsia="Arial" w:hAnsi="Arial" w:cs="Arial"/>
          <w:bCs/>
          <w:color w:val="0F243E"/>
          <w:sz w:val="20"/>
          <w:szCs w:val="20"/>
        </w:rPr>
        <w:t>Sözleşme Step Up Hızlandıran Koçluk Platformu Koç Mentorluğu projesini kapsamakta olup,</w:t>
      </w:r>
      <w:r w:rsidR="00F234AB" w:rsidRPr="001A6C65">
        <w:rPr>
          <w:rFonts w:ascii="Arial" w:eastAsia="Arial" w:hAnsi="Arial" w:cs="Arial"/>
          <w:bCs/>
          <w:color w:val="FF0000"/>
          <w:sz w:val="20"/>
          <w:szCs w:val="20"/>
        </w:rPr>
        <w:t xml:space="preserve"> </w:t>
      </w:r>
      <w:r w:rsidR="002739F4" w:rsidRPr="001A6C65">
        <w:rPr>
          <w:rFonts w:ascii="Arial" w:eastAsia="Arial" w:hAnsi="Arial" w:cs="Arial"/>
          <w:b/>
          <w:i/>
          <w:color w:val="0F243E"/>
          <w:sz w:val="20"/>
          <w:szCs w:val="20"/>
        </w:rPr>
        <w:t xml:space="preserve">6 </w:t>
      </w:r>
      <w:r w:rsidR="005F6AC2">
        <w:rPr>
          <w:rFonts w:ascii="Arial" w:eastAsia="Arial" w:hAnsi="Arial" w:cs="Arial"/>
          <w:b/>
          <w:i/>
          <w:color w:val="0F243E"/>
          <w:sz w:val="20"/>
          <w:szCs w:val="20"/>
        </w:rPr>
        <w:t>Ekim</w:t>
      </w:r>
      <w:r w:rsidRPr="001A6C65">
        <w:rPr>
          <w:rFonts w:ascii="Arial" w:eastAsia="Arial" w:hAnsi="Arial" w:cs="Arial"/>
          <w:b/>
          <w:i/>
          <w:color w:val="0F243E"/>
          <w:sz w:val="20"/>
          <w:szCs w:val="20"/>
        </w:rPr>
        <w:t xml:space="preserve"> 202</w:t>
      </w:r>
      <w:r w:rsidR="005F6AC2">
        <w:rPr>
          <w:rFonts w:ascii="Arial" w:eastAsia="Arial" w:hAnsi="Arial" w:cs="Arial"/>
          <w:b/>
          <w:i/>
          <w:color w:val="0F243E"/>
          <w:sz w:val="20"/>
          <w:szCs w:val="20"/>
        </w:rPr>
        <w:t>6</w:t>
      </w:r>
      <w:r w:rsidRPr="001A6C65">
        <w:rPr>
          <w:rFonts w:ascii="Arial" w:eastAsia="Arial" w:hAnsi="Arial" w:cs="Arial"/>
          <w:bCs/>
          <w:color w:val="0F243E"/>
          <w:sz w:val="20"/>
          <w:szCs w:val="20"/>
        </w:rPr>
        <w:t xml:space="preserve"> tarihinde başlayacak ve </w:t>
      </w:r>
      <w:r w:rsidRPr="001A6C65">
        <w:rPr>
          <w:rFonts w:ascii="Arial" w:eastAsia="Arial" w:hAnsi="Arial" w:cs="Arial"/>
          <w:b/>
          <w:i/>
          <w:iCs/>
          <w:color w:val="0F243E"/>
          <w:sz w:val="20"/>
          <w:szCs w:val="20"/>
        </w:rPr>
        <w:t>1</w:t>
      </w:r>
      <w:r w:rsidR="002739F4" w:rsidRPr="001A6C65">
        <w:rPr>
          <w:rFonts w:ascii="Arial" w:eastAsia="Arial" w:hAnsi="Arial" w:cs="Arial"/>
          <w:b/>
          <w:i/>
          <w:iCs/>
          <w:color w:val="0F243E"/>
          <w:sz w:val="20"/>
          <w:szCs w:val="20"/>
        </w:rPr>
        <w:t>0</w:t>
      </w:r>
      <w:r w:rsidRPr="001A6C65">
        <w:rPr>
          <w:rFonts w:ascii="Arial" w:eastAsia="Arial" w:hAnsi="Arial" w:cs="Arial"/>
          <w:b/>
          <w:i/>
          <w:iCs/>
          <w:color w:val="0F243E"/>
          <w:sz w:val="20"/>
          <w:szCs w:val="20"/>
        </w:rPr>
        <w:t xml:space="preserve"> Ocak </w:t>
      </w:r>
      <w:r w:rsidRPr="001A6C65">
        <w:rPr>
          <w:rFonts w:ascii="Arial" w:eastAsia="Arial" w:hAnsi="Arial" w:cs="Arial"/>
          <w:b/>
          <w:color w:val="0F243E"/>
          <w:sz w:val="20"/>
          <w:szCs w:val="20"/>
        </w:rPr>
        <w:t>202</w:t>
      </w:r>
      <w:r w:rsidR="005F6AC2">
        <w:rPr>
          <w:rFonts w:ascii="Arial" w:eastAsia="Arial" w:hAnsi="Arial" w:cs="Arial"/>
          <w:b/>
          <w:color w:val="0F243E"/>
          <w:sz w:val="20"/>
          <w:szCs w:val="20"/>
        </w:rPr>
        <w:t>7</w:t>
      </w:r>
      <w:r w:rsidRPr="001A6C65">
        <w:rPr>
          <w:rFonts w:ascii="Arial" w:eastAsia="Arial" w:hAnsi="Arial" w:cs="Arial"/>
          <w:bCs/>
          <w:color w:val="0F243E"/>
          <w:sz w:val="20"/>
          <w:szCs w:val="20"/>
        </w:rPr>
        <w:t>’</w:t>
      </w:r>
      <w:r w:rsidR="005F6AC2">
        <w:rPr>
          <w:rFonts w:ascii="Arial" w:eastAsia="Arial" w:hAnsi="Arial" w:cs="Arial"/>
          <w:bCs/>
          <w:color w:val="0F243E"/>
          <w:sz w:val="20"/>
          <w:szCs w:val="20"/>
        </w:rPr>
        <w:t>d</w:t>
      </w:r>
      <w:r w:rsidRPr="001A6C65">
        <w:rPr>
          <w:rFonts w:ascii="Arial" w:eastAsia="Arial" w:hAnsi="Arial" w:cs="Arial"/>
          <w:bCs/>
          <w:color w:val="0F243E"/>
          <w:sz w:val="20"/>
          <w:szCs w:val="20"/>
        </w:rPr>
        <w:t xml:space="preserve">e </w:t>
      </w:r>
      <w:r w:rsidR="00F234AB" w:rsidRPr="001A6C65">
        <w:rPr>
          <w:rFonts w:ascii="Arial" w:eastAsia="Arial" w:hAnsi="Arial" w:cs="Arial"/>
          <w:bCs/>
          <w:color w:val="0F243E"/>
          <w:sz w:val="20"/>
          <w:szCs w:val="20"/>
        </w:rPr>
        <w:t>sona erecektir</w:t>
      </w:r>
      <w:r w:rsidRPr="001A6C65">
        <w:rPr>
          <w:rFonts w:ascii="Arial" w:eastAsia="Arial" w:hAnsi="Arial" w:cs="Arial"/>
          <w:bCs/>
          <w:color w:val="0F243E"/>
          <w:sz w:val="20"/>
          <w:szCs w:val="20"/>
        </w:rPr>
        <w:t>.</w:t>
      </w:r>
      <w:r w:rsidR="002739F4" w:rsidRPr="001A6C65">
        <w:rPr>
          <w:rFonts w:ascii="Arial" w:eastAsia="Arial" w:hAnsi="Arial" w:cs="Arial"/>
          <w:bCs/>
          <w:color w:val="0F243E"/>
          <w:sz w:val="20"/>
          <w:szCs w:val="20"/>
        </w:rPr>
        <w:t xml:space="preserve"> </w:t>
      </w:r>
      <w:r w:rsidRPr="001A6C65">
        <w:rPr>
          <w:rFonts w:ascii="Arial" w:eastAsia="Arial" w:hAnsi="Arial" w:cs="Arial"/>
          <w:bCs/>
          <w:color w:val="0F243E"/>
          <w:sz w:val="20"/>
          <w:szCs w:val="20"/>
        </w:rPr>
        <w:t xml:space="preserve">Taraflar bir uzlaşmazlık olduğunda Step Up </w:t>
      </w:r>
      <w:r w:rsidR="002739F4" w:rsidRPr="001A6C65">
        <w:rPr>
          <w:rFonts w:ascii="Arial" w:eastAsia="Arial" w:hAnsi="Arial" w:cs="Arial"/>
          <w:bCs/>
          <w:color w:val="0F243E"/>
          <w:sz w:val="20"/>
          <w:szCs w:val="20"/>
        </w:rPr>
        <w:t xml:space="preserve">Koç Mentorluğu </w:t>
      </w:r>
      <w:r w:rsidRPr="001A6C65">
        <w:rPr>
          <w:rFonts w:ascii="Arial" w:eastAsia="Arial" w:hAnsi="Arial" w:cs="Arial"/>
          <w:bCs/>
          <w:color w:val="0F243E"/>
          <w:sz w:val="20"/>
          <w:szCs w:val="20"/>
        </w:rPr>
        <w:t>Proje yöneticilerine başvuracaktır. Taraflar</w:t>
      </w:r>
      <w:r w:rsidR="00F234AB" w:rsidRPr="001A6C65">
        <w:rPr>
          <w:rFonts w:ascii="Arial" w:eastAsia="Arial" w:hAnsi="Arial" w:cs="Arial"/>
          <w:bCs/>
          <w:color w:val="0F243E"/>
          <w:sz w:val="20"/>
          <w:szCs w:val="20"/>
        </w:rPr>
        <w:t>,</w:t>
      </w:r>
      <w:r w:rsidRPr="001A6C65">
        <w:rPr>
          <w:rFonts w:ascii="Arial" w:eastAsia="Arial" w:hAnsi="Arial" w:cs="Arial"/>
          <w:bCs/>
          <w:color w:val="0F243E"/>
          <w:sz w:val="20"/>
          <w:szCs w:val="20"/>
        </w:rPr>
        <w:t xml:space="preserve"> etik ile ilgili bir gündem</w:t>
      </w:r>
      <w:r w:rsidR="00F234AB" w:rsidRPr="001A6C65">
        <w:rPr>
          <w:rFonts w:ascii="Arial" w:eastAsia="Arial" w:hAnsi="Arial" w:cs="Arial"/>
          <w:bCs/>
          <w:color w:val="0F243E"/>
          <w:sz w:val="20"/>
          <w:szCs w:val="20"/>
        </w:rPr>
        <w:t>in</w:t>
      </w:r>
      <w:r w:rsidRPr="001A6C65">
        <w:rPr>
          <w:rFonts w:ascii="Arial" w:eastAsia="Arial" w:hAnsi="Arial" w:cs="Arial"/>
          <w:bCs/>
          <w:color w:val="0F243E"/>
          <w:sz w:val="20"/>
          <w:szCs w:val="20"/>
        </w:rPr>
        <w:t xml:space="preserve"> ortaya çık</w:t>
      </w:r>
      <w:r w:rsidR="00F234AB" w:rsidRPr="001A6C65">
        <w:rPr>
          <w:rFonts w:ascii="Arial" w:eastAsia="Arial" w:hAnsi="Arial" w:cs="Arial"/>
          <w:bCs/>
          <w:color w:val="0F243E"/>
          <w:sz w:val="20"/>
          <w:szCs w:val="20"/>
        </w:rPr>
        <w:t>ması halinde</w:t>
      </w:r>
      <w:r w:rsidRPr="001A6C65">
        <w:rPr>
          <w:rFonts w:ascii="Arial" w:eastAsia="Arial" w:hAnsi="Arial" w:cs="Arial"/>
          <w:bCs/>
          <w:color w:val="0F243E"/>
          <w:sz w:val="20"/>
          <w:szCs w:val="20"/>
        </w:rPr>
        <w:t xml:space="preserve"> Step Up Etik Kuruluna başvurmayı kabul eder.</w:t>
      </w:r>
    </w:p>
    <w:p w14:paraId="00000005" w14:textId="63E05602" w:rsidR="00154113" w:rsidRDefault="005A063E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F243E"/>
          <w:sz w:val="20"/>
          <w:szCs w:val="20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color w:val="0F243E"/>
          <w:sz w:val="20"/>
          <w:szCs w:val="20"/>
        </w:rPr>
        <w:tab/>
        <w:t xml:space="preserve">Koç </w:t>
      </w:r>
      <w:r w:rsidR="002739F4">
        <w:rPr>
          <w:rFonts w:ascii="Arial" w:eastAsia="Arial" w:hAnsi="Arial" w:cs="Arial"/>
          <w:color w:val="0F243E"/>
          <w:sz w:val="20"/>
          <w:szCs w:val="20"/>
        </w:rPr>
        <w:t xml:space="preserve">mentoru 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tarafından </w:t>
      </w:r>
      <w:r w:rsidR="002739F4">
        <w:rPr>
          <w:rFonts w:ascii="Arial" w:eastAsia="Arial" w:hAnsi="Arial" w:cs="Arial"/>
          <w:color w:val="0F243E"/>
          <w:sz w:val="20"/>
          <w:szCs w:val="20"/>
        </w:rPr>
        <w:t xml:space="preserve">koç </w:t>
      </w:r>
      <w:r w:rsidR="002739F4" w:rsidRPr="00DF1CA6">
        <w:rPr>
          <w:rFonts w:ascii="Arial" w:eastAsia="Arial" w:hAnsi="Arial" w:cs="Arial"/>
          <w:sz w:val="20"/>
          <w:szCs w:val="20"/>
        </w:rPr>
        <w:t>menti</w:t>
      </w:r>
      <w:r w:rsidR="00F234AB" w:rsidRPr="00DF1CA6">
        <w:rPr>
          <w:rFonts w:ascii="Arial" w:eastAsia="Arial" w:hAnsi="Arial" w:cs="Arial"/>
          <w:sz w:val="20"/>
          <w:szCs w:val="20"/>
        </w:rPr>
        <w:t>ye</w:t>
      </w:r>
      <w:r w:rsidRPr="00DF1CA6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verilecek hizmetler, </w:t>
      </w:r>
      <w:r w:rsidR="002739F4">
        <w:rPr>
          <w:rFonts w:ascii="Arial" w:eastAsia="Arial" w:hAnsi="Arial" w:cs="Arial"/>
          <w:color w:val="0F243E"/>
          <w:sz w:val="20"/>
          <w:szCs w:val="20"/>
        </w:rPr>
        <w:t>yüz yüze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 ya da çevrimiçi </w:t>
      </w:r>
      <w:r w:rsidR="009B06F2">
        <w:rPr>
          <w:rFonts w:ascii="Arial" w:eastAsia="Arial" w:hAnsi="Arial" w:cs="Arial"/>
          <w:color w:val="0F243E"/>
          <w:sz w:val="20"/>
          <w:szCs w:val="20"/>
        </w:rPr>
        <w:t>şeklinde</w:t>
      </w:r>
      <w:r w:rsidR="002739F4">
        <w:rPr>
          <w:rFonts w:ascii="Arial" w:eastAsia="Arial" w:hAnsi="Arial" w:cs="Arial"/>
          <w:color w:val="0F243E"/>
          <w:sz w:val="20"/>
          <w:szCs w:val="20"/>
        </w:rPr>
        <w:t xml:space="preserve"> olacaktır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. </w:t>
      </w:r>
    </w:p>
    <w:p w14:paraId="00000006" w14:textId="77A41F1F" w:rsidR="00154113" w:rsidRDefault="005A063E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ab/>
        <w:t>Koç</w:t>
      </w:r>
      <w:r w:rsidR="002739F4">
        <w:rPr>
          <w:rFonts w:ascii="Arial" w:eastAsia="Arial" w:hAnsi="Arial" w:cs="Arial"/>
          <w:color w:val="0F243E"/>
          <w:sz w:val="20"/>
          <w:szCs w:val="20"/>
        </w:rPr>
        <w:t xml:space="preserve"> mentoru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, </w:t>
      </w:r>
      <w:r w:rsidR="002739F4">
        <w:rPr>
          <w:rFonts w:ascii="Arial" w:eastAsia="Arial" w:hAnsi="Arial" w:cs="Arial"/>
          <w:color w:val="0F243E"/>
          <w:sz w:val="20"/>
          <w:szCs w:val="20"/>
        </w:rPr>
        <w:t>mentorluk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 süreci boyunca, seanslara ait </w:t>
      </w:r>
      <w:r w:rsidR="009B06F2">
        <w:rPr>
          <w:rFonts w:ascii="Arial" w:eastAsia="Arial" w:hAnsi="Arial" w:cs="Arial"/>
          <w:color w:val="0F243E"/>
          <w:sz w:val="20"/>
          <w:szCs w:val="20"/>
        </w:rPr>
        <w:t>içeriklerin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 gizlilik çerçevesinde dosyalanacağını ve </w:t>
      </w:r>
      <w:r w:rsidR="002739F4">
        <w:rPr>
          <w:rFonts w:ascii="Arial" w:eastAsia="Arial" w:hAnsi="Arial" w:cs="Arial"/>
          <w:color w:val="0F243E"/>
          <w:sz w:val="20"/>
          <w:szCs w:val="20"/>
        </w:rPr>
        <w:t xml:space="preserve">koç </w:t>
      </w:r>
      <w:r w:rsidR="002739F4" w:rsidRPr="00DF1CA6">
        <w:rPr>
          <w:rFonts w:ascii="Arial" w:eastAsia="Arial" w:hAnsi="Arial" w:cs="Arial"/>
          <w:sz w:val="20"/>
          <w:szCs w:val="20"/>
        </w:rPr>
        <w:t xml:space="preserve">menti </w:t>
      </w:r>
      <w:r>
        <w:rPr>
          <w:rFonts w:ascii="Arial" w:eastAsia="Arial" w:hAnsi="Arial" w:cs="Arial"/>
          <w:color w:val="0F243E"/>
          <w:sz w:val="20"/>
          <w:szCs w:val="20"/>
        </w:rPr>
        <w:t>tarafından verilen tüm bilgilerin gizli kalacağını taahhüt eder.</w:t>
      </w:r>
    </w:p>
    <w:p w14:paraId="2A53A8BF" w14:textId="1DEC7D81" w:rsidR="00DF1CA6" w:rsidRPr="00DF1CA6" w:rsidRDefault="005A063E" w:rsidP="001F7A32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strike/>
          <w:color w:val="000000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ab/>
      </w:r>
      <w:r w:rsidR="00F234AB" w:rsidRPr="00DF1CA6">
        <w:rPr>
          <w:rFonts w:ascii="Arial" w:eastAsia="Arial" w:hAnsi="Arial" w:cs="Arial"/>
          <w:color w:val="0F243E"/>
          <w:sz w:val="20"/>
          <w:szCs w:val="20"/>
        </w:rPr>
        <w:t>Ç</w:t>
      </w:r>
      <w:r w:rsidRPr="00DF1CA6">
        <w:rPr>
          <w:rFonts w:ascii="Arial" w:eastAsia="Arial" w:hAnsi="Arial" w:cs="Arial"/>
          <w:color w:val="0F243E"/>
          <w:sz w:val="20"/>
          <w:szCs w:val="20"/>
        </w:rPr>
        <w:t>alışma ilişkisi süresince koç</w:t>
      </w:r>
      <w:r w:rsidR="002739F4" w:rsidRPr="00DF1CA6">
        <w:rPr>
          <w:rFonts w:ascii="Arial" w:eastAsia="Arial" w:hAnsi="Arial" w:cs="Arial"/>
          <w:color w:val="0F243E"/>
          <w:sz w:val="20"/>
          <w:szCs w:val="20"/>
        </w:rPr>
        <w:t xml:space="preserve"> mentoru, koç menti ile</w:t>
      </w:r>
      <w:r w:rsidRPr="00DF1CA6">
        <w:rPr>
          <w:rFonts w:ascii="Arial" w:eastAsia="Arial" w:hAnsi="Arial" w:cs="Arial"/>
          <w:color w:val="0F243E"/>
          <w:sz w:val="20"/>
          <w:szCs w:val="20"/>
        </w:rPr>
        <w:t xml:space="preserve"> direkt ve kişisel görüşmeler yapacaktır</w:t>
      </w:r>
      <w:r w:rsidRPr="00DF1CA6">
        <w:rPr>
          <w:rFonts w:ascii="Arial" w:eastAsia="Arial" w:hAnsi="Arial" w:cs="Arial"/>
          <w:sz w:val="20"/>
          <w:szCs w:val="20"/>
        </w:rPr>
        <w:t xml:space="preserve">. </w:t>
      </w:r>
      <w:r w:rsidR="00F234AB" w:rsidRPr="00DF1CA6">
        <w:rPr>
          <w:rFonts w:ascii="Arial" w:eastAsia="Arial" w:hAnsi="Arial" w:cs="Arial"/>
          <w:sz w:val="20"/>
          <w:szCs w:val="20"/>
        </w:rPr>
        <w:t xml:space="preserve">Mentor tarafından dinlenecek kaydın gönderilmesi koç mentinin, kayda ilişkinin değerlendirmenin yapılması koç mentorunun </w:t>
      </w:r>
      <w:r w:rsidR="00F234AB" w:rsidRPr="00FB6063">
        <w:rPr>
          <w:rFonts w:ascii="Arial" w:eastAsia="Arial" w:hAnsi="Arial" w:cs="Arial"/>
          <w:sz w:val="20"/>
          <w:szCs w:val="20"/>
        </w:rPr>
        <w:t xml:space="preserve">sorumluluğundadır. </w:t>
      </w:r>
      <w:r w:rsidR="00DF1CA6">
        <w:rPr>
          <w:rFonts w:ascii="Arial" w:eastAsia="Arial" w:hAnsi="Arial" w:cs="Arial"/>
          <w:strike/>
          <w:color w:val="000000"/>
          <w:sz w:val="20"/>
          <w:szCs w:val="20"/>
        </w:rPr>
        <w:t xml:space="preserve">                           </w:t>
      </w:r>
    </w:p>
    <w:p w14:paraId="3FFF812E" w14:textId="66BDF5B8" w:rsidR="00DF1CA6" w:rsidRDefault="005A063E">
      <w:pPr>
        <w:widowControl/>
        <w:pBdr>
          <w:top w:val="nil"/>
          <w:left w:val="nil"/>
          <w:bottom w:val="nil"/>
          <w:right w:val="nil"/>
          <w:between w:val="nil"/>
        </w:pBdr>
        <w:ind w:left="720" w:firstLine="696"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Sürecin koç mentoru veya koç menti tarafından </w:t>
      </w:r>
      <w:r w:rsidR="009B06F2">
        <w:rPr>
          <w:rFonts w:ascii="Arial" w:eastAsia="Arial" w:hAnsi="Arial" w:cs="Arial"/>
          <w:color w:val="0F243E"/>
          <w:sz w:val="20"/>
          <w:szCs w:val="20"/>
        </w:rPr>
        <w:t>devam ettirilememesi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 halinde </w:t>
      </w:r>
      <w:r w:rsidR="009B06F2">
        <w:rPr>
          <w:rFonts w:ascii="Arial" w:eastAsia="Arial" w:hAnsi="Arial" w:cs="Arial"/>
          <w:color w:val="0F243E"/>
          <w:sz w:val="20"/>
          <w:szCs w:val="20"/>
        </w:rPr>
        <w:t>taraflar birbirlerine (telefon yoluyla)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 ve Step Up Yönetim Ekibine (</w:t>
      </w:r>
      <w:r w:rsidR="009B06F2">
        <w:rPr>
          <w:rFonts w:ascii="Arial" w:eastAsia="Arial" w:hAnsi="Arial" w:cs="Arial"/>
          <w:color w:val="0F243E"/>
          <w:sz w:val="20"/>
          <w:szCs w:val="20"/>
        </w:rPr>
        <w:t xml:space="preserve">eposta 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yoluyla) önceden haber </w:t>
      </w:r>
      <w:r w:rsidR="009B06F2">
        <w:rPr>
          <w:rFonts w:ascii="Arial" w:eastAsia="Arial" w:hAnsi="Arial" w:cs="Arial"/>
          <w:color w:val="0F243E"/>
          <w:sz w:val="20"/>
          <w:szCs w:val="20"/>
        </w:rPr>
        <w:t>verecektir</w:t>
      </w:r>
      <w:r>
        <w:rPr>
          <w:rFonts w:ascii="Arial" w:eastAsia="Arial" w:hAnsi="Arial" w:cs="Arial"/>
          <w:color w:val="0F243E"/>
          <w:sz w:val="20"/>
          <w:szCs w:val="20"/>
        </w:rPr>
        <w:t>.</w:t>
      </w:r>
      <w:r w:rsidR="009B06F2">
        <w:rPr>
          <w:rFonts w:ascii="Arial" w:eastAsia="Arial" w:hAnsi="Arial" w:cs="Arial"/>
          <w:color w:val="0F243E"/>
          <w:sz w:val="20"/>
          <w:szCs w:val="20"/>
        </w:rPr>
        <w:t xml:space="preserve"> </w:t>
      </w:r>
      <w:r w:rsidR="00DF1CA6">
        <w:rPr>
          <w:rFonts w:ascii="Arial" w:eastAsia="Arial" w:hAnsi="Arial" w:cs="Arial"/>
          <w:color w:val="0F243E"/>
          <w:sz w:val="20"/>
          <w:szCs w:val="20"/>
        </w:rPr>
        <w:t>Eğer süreci her iki taraf herhangi bir sebepten bırakmaya karar verirse,</w:t>
      </w:r>
      <w:r w:rsidR="001F7A32">
        <w:rPr>
          <w:rFonts w:ascii="Arial" w:eastAsia="Arial" w:hAnsi="Arial" w:cs="Arial"/>
          <w:color w:val="0F243E"/>
          <w:sz w:val="20"/>
          <w:szCs w:val="20"/>
        </w:rPr>
        <w:t xml:space="preserve"> </w:t>
      </w:r>
      <w:r w:rsidR="00DF1CA6">
        <w:rPr>
          <w:rFonts w:ascii="Arial" w:eastAsia="Arial" w:hAnsi="Arial" w:cs="Arial"/>
          <w:color w:val="0F243E"/>
          <w:sz w:val="20"/>
          <w:szCs w:val="20"/>
        </w:rPr>
        <w:t xml:space="preserve">sertifika alma hakkını sağlayamayacaktır </w:t>
      </w:r>
    </w:p>
    <w:p w14:paraId="00000008" w14:textId="62E5A650" w:rsidR="00154113" w:rsidRDefault="002739F4">
      <w:pPr>
        <w:widowControl/>
        <w:pBdr>
          <w:top w:val="nil"/>
          <w:left w:val="nil"/>
          <w:bottom w:val="nil"/>
          <w:right w:val="nil"/>
          <w:between w:val="nil"/>
        </w:pBdr>
        <w:ind w:left="720" w:firstLine="696"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Her iki taraf</w:t>
      </w:r>
      <w:r w:rsidR="005A063E">
        <w:rPr>
          <w:rFonts w:ascii="Arial" w:eastAsia="Arial" w:hAnsi="Arial" w:cs="Arial"/>
          <w:color w:val="0F243E"/>
          <w:sz w:val="20"/>
          <w:szCs w:val="20"/>
        </w:rPr>
        <w:t xml:space="preserve"> </w:t>
      </w:r>
      <w:r w:rsidR="001F7A32">
        <w:rPr>
          <w:rFonts w:ascii="Arial" w:eastAsia="Arial" w:hAnsi="Arial" w:cs="Arial"/>
          <w:color w:val="0F243E"/>
          <w:sz w:val="20"/>
          <w:szCs w:val="20"/>
        </w:rPr>
        <w:t>da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 önceden planlanmış koç mentorluğu görüşmelerine acil veya mücbir sebepler hariç herhangi bir mazeretten dolayı gelemeyeceği durumlarda randevu saatinden 24 saat öncesine kadar haber vermesi gerektiğini bilir.</w:t>
      </w:r>
    </w:p>
    <w:p w14:paraId="00000009" w14:textId="77777777" w:rsidR="00154113" w:rsidRDefault="005A063E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ab/>
        <w:t>Yukarıda bahsi geçen bilgileri tamamen anladığımı ve kabul ettiğimi beyan ederim.</w:t>
      </w:r>
    </w:p>
    <w:p w14:paraId="0000000B" w14:textId="77777777" w:rsidR="00154113" w:rsidRDefault="00154113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F243E"/>
        </w:rPr>
      </w:pPr>
    </w:p>
    <w:p w14:paraId="0000000C" w14:textId="3720C060" w:rsidR="00154113" w:rsidRPr="009B06F2" w:rsidRDefault="005A063E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bCs/>
          <w:color w:val="000000"/>
        </w:rPr>
      </w:pPr>
      <w:r w:rsidRPr="009B06F2">
        <w:rPr>
          <w:rFonts w:ascii="Arial" w:eastAsia="Arial" w:hAnsi="Arial" w:cs="Arial"/>
          <w:b/>
          <w:bCs/>
          <w:color w:val="0F243E"/>
        </w:rPr>
        <w:t xml:space="preserve"> </w:t>
      </w:r>
      <w:r w:rsidR="002739F4" w:rsidRPr="009B06F2">
        <w:rPr>
          <w:rFonts w:ascii="Arial" w:eastAsia="Arial" w:hAnsi="Arial" w:cs="Arial"/>
          <w:b/>
          <w:bCs/>
          <w:color w:val="0F243E"/>
        </w:rPr>
        <w:t>Koç Mentisi</w:t>
      </w:r>
      <w:r w:rsidRPr="009B06F2">
        <w:rPr>
          <w:rFonts w:ascii="Arial" w:eastAsia="Arial" w:hAnsi="Arial" w:cs="Arial"/>
          <w:b/>
          <w:bCs/>
          <w:color w:val="0F243E"/>
        </w:rPr>
        <w:t xml:space="preserve">                       Tarih                            Koç </w:t>
      </w:r>
      <w:r w:rsidR="002739F4" w:rsidRPr="009B06F2">
        <w:rPr>
          <w:rFonts w:ascii="Arial" w:eastAsia="Arial" w:hAnsi="Arial" w:cs="Arial"/>
          <w:b/>
          <w:bCs/>
          <w:color w:val="0F243E"/>
        </w:rPr>
        <w:t>Mentoru</w:t>
      </w:r>
      <w:r w:rsidRPr="009B06F2">
        <w:rPr>
          <w:rFonts w:ascii="Arial" w:eastAsia="Arial" w:hAnsi="Arial" w:cs="Arial"/>
          <w:b/>
          <w:bCs/>
          <w:color w:val="0F243E"/>
        </w:rPr>
        <w:t xml:space="preserve">                       Tarih</w:t>
      </w:r>
    </w:p>
    <w:sectPr w:rsidR="00154113" w:rsidRPr="009B06F2">
      <w:pgSz w:w="11906" w:h="16838"/>
      <w:pgMar w:top="1417" w:right="1417" w:bottom="1417" w:left="1417" w:header="1531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D4277"/>
    <w:multiLevelType w:val="multilevel"/>
    <w:tmpl w:val="29B43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40161475">
    <w:abstractNumId w:val="0"/>
  </w:num>
  <w:num w:numId="2" w16cid:durableId="321856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5090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71469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87813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113"/>
    <w:rsid w:val="00154113"/>
    <w:rsid w:val="001A6C65"/>
    <w:rsid w:val="001F7A32"/>
    <w:rsid w:val="002739F4"/>
    <w:rsid w:val="002B71E2"/>
    <w:rsid w:val="00390C9A"/>
    <w:rsid w:val="005A063E"/>
    <w:rsid w:val="005F6AC2"/>
    <w:rsid w:val="006B64E8"/>
    <w:rsid w:val="007A2B9A"/>
    <w:rsid w:val="008963CE"/>
    <w:rsid w:val="009127D2"/>
    <w:rsid w:val="009B06F2"/>
    <w:rsid w:val="00DF1CA6"/>
    <w:rsid w:val="00F234AB"/>
    <w:rsid w:val="00FA2882"/>
    <w:rsid w:val="00FB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3F904"/>
  <w15:docId w15:val="{D39E0DA7-7730-4580-BD7F-AC7370DC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alk51">
    <w:name w:val="Başlık 51"/>
    <w:basedOn w:val="Standard"/>
    <w:next w:val="Textbody"/>
    <w:pPr>
      <w:spacing w:before="100" w:after="10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VarsaylanParagrafYazTipi1">
    <w:name w:val="Varsayılan Paragraf Yazı Tipi1"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iste1">
    <w:name w:val="Liste1"/>
    <w:basedOn w:val="Textbody"/>
    <w:rPr>
      <w:rFonts w:cs="Lucida Sans"/>
    </w:rPr>
  </w:style>
  <w:style w:type="paragraph" w:customStyle="1" w:styleId="KonuBal1">
    <w:name w:val="Konu Başlığı1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ltKonuBal">
    <w:name w:val="Alt Konu Başlığı"/>
    <w:basedOn w:val="Heading"/>
    <w:next w:val="Textbody"/>
    <w:pPr>
      <w:jc w:val="center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ListeParagraf1">
    <w:name w:val="Liste Paragraf1"/>
    <w:basedOn w:val="Standard"/>
    <w:pPr>
      <w:ind w:left="720"/>
    </w:pPr>
  </w:style>
  <w:style w:type="paragraph" w:customStyle="1" w:styleId="stbilgi">
    <w:name w:val="Üstbilgi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Altbilgi">
    <w:name w:val="Altbilgi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BalonMetni1">
    <w:name w:val="Balon Metni1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k5Char">
    <w:name w:val="Başlık 5 Char"/>
    <w:basedOn w:val="VarsaylanParagrafYazTipi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s1">
    <w:name w:val="s1"/>
    <w:basedOn w:val="VarsaylanParagrafYazTipi1"/>
  </w:style>
  <w:style w:type="character" w:customStyle="1" w:styleId="stbilgiChar">
    <w:name w:val="Üstbilgi Char"/>
    <w:basedOn w:val="VarsaylanParagrafYazTipi1"/>
  </w:style>
  <w:style w:type="character" w:customStyle="1" w:styleId="AltbilgiChar">
    <w:name w:val="Altbilgi Char"/>
    <w:basedOn w:val="VarsaylanParagrafYazTipi1"/>
  </w:style>
  <w:style w:type="character" w:customStyle="1" w:styleId="BalonMetniChar">
    <w:name w:val="Balon Metni Char"/>
    <w:basedOn w:val="VarsaylanParagrafYazTipi1"/>
    <w:rPr>
      <w:rFonts w:ascii="Tahoma" w:hAnsi="Tahoma" w:cs="Tahoma"/>
      <w:sz w:val="16"/>
      <w:szCs w:val="16"/>
    </w:rPr>
  </w:style>
  <w:style w:type="character" w:customStyle="1" w:styleId="ListLabel1">
    <w:name w:val="ListLabel 1"/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20"/>
    </w:rPr>
  </w:style>
  <w:style w:type="character" w:customStyle="1" w:styleId="AklamaBavurusu1">
    <w:name w:val="Açıklama Başvurusu1"/>
    <w:basedOn w:val="VarsaylanParagrafYazTipi1"/>
    <w:rPr>
      <w:sz w:val="16"/>
      <w:szCs w:val="16"/>
    </w:rPr>
  </w:style>
  <w:style w:type="paragraph" w:customStyle="1" w:styleId="AklamaMetni1">
    <w:name w:val="Açıklama Metni1"/>
    <w:basedOn w:val="Normal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1"/>
    <w:rPr>
      <w:sz w:val="20"/>
      <w:szCs w:val="20"/>
    </w:rPr>
  </w:style>
  <w:style w:type="paragraph" w:customStyle="1" w:styleId="AklamaKonusu1">
    <w:name w:val="Açıklama Konusu1"/>
    <w:basedOn w:val="AklamaMetni1"/>
    <w:next w:val="AklamaMetni1"/>
    <w:rPr>
      <w:b/>
      <w:bCs/>
    </w:rPr>
  </w:style>
  <w:style w:type="character" w:customStyle="1" w:styleId="AklamaKonusuChar">
    <w:name w:val="Açıklama Konusu Char"/>
    <w:basedOn w:val="AklamaMetniChar"/>
    <w:rPr>
      <w:b/>
      <w:bCs/>
      <w:sz w:val="20"/>
      <w:szCs w:val="20"/>
    </w:rPr>
  </w:style>
  <w:style w:type="paragraph" w:customStyle="1" w:styleId="stBilgi1">
    <w:name w:val="Üst Bilgi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1"/>
  </w:style>
  <w:style w:type="paragraph" w:customStyle="1" w:styleId="AltBilgi1">
    <w:name w:val="Alt Bilgi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1"/>
  </w:style>
  <w:style w:type="numbering" w:customStyle="1" w:styleId="WWNum1">
    <w:name w:val="WWNum1"/>
    <w:basedOn w:val="NoList"/>
  </w:style>
  <w:style w:type="numbering" w:customStyle="1" w:styleId="WWNum2">
    <w:name w:val="WWNum2"/>
    <w:basedOn w:val="NoList"/>
  </w:style>
  <w:style w:type="numbering" w:customStyle="1" w:styleId="WWNum3">
    <w:name w:val="WWNum3"/>
    <w:basedOn w:val="NoList"/>
  </w:style>
  <w:style w:type="numbering" w:customStyle="1" w:styleId="WWNum4">
    <w:name w:val="WWNum4"/>
    <w:basedOn w:val="NoList"/>
  </w:style>
  <w:style w:type="numbering" w:customStyle="1" w:styleId="WWNum5">
    <w:name w:val="WWNum5"/>
    <w:basedOn w:val="NoList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OEudNWpSMrPDUrPw43xeFCp9jA==">CgMxLjAyDmgubml4aGxpdXc1N3d2MghoLmdqZGd4czgAciExQlNSeFBxUVlmcXp2Vld3X2lSZFhxV29kc2FNVWVnXzM=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224</Words>
  <Characters>1539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Okan Çilingiroğlu</cp:lastModifiedBy>
  <cp:revision>10</cp:revision>
  <dcterms:created xsi:type="dcterms:W3CDTF">2024-02-27T07:22:00Z</dcterms:created>
  <dcterms:modified xsi:type="dcterms:W3CDTF">2026-09-26T09:18:00Z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