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67416" w:rsidRDefault="00000000">
      <w:pPr>
        <w:widowControl/>
        <w:pBdr>
          <w:top w:val="nil"/>
          <w:left w:val="nil"/>
          <w:bottom w:val="nil"/>
          <w:right w:val="nil"/>
          <w:between w:val="nil"/>
        </w:pBdr>
        <w:ind w:left="720"/>
        <w:jc w:val="center"/>
        <w:rPr>
          <w:rFonts w:ascii="Arial" w:eastAsia="Arial" w:hAnsi="Arial" w:cs="Arial"/>
          <w:b/>
          <w:color w:val="000000"/>
        </w:rPr>
      </w:pPr>
      <w:r>
        <w:rPr>
          <w:rFonts w:ascii="Arial" w:eastAsia="Arial" w:hAnsi="Arial" w:cs="Arial"/>
          <w:b/>
          <w:color w:val="000000"/>
        </w:rPr>
        <w:t>COACH MENTORING AGREEMENT</w:t>
      </w:r>
    </w:p>
    <w:p w14:paraId="00000002" w14:textId="77777777" w:rsidR="00D67416" w:rsidRDefault="00D67416">
      <w:pPr>
        <w:widowControl/>
        <w:pBdr>
          <w:top w:val="nil"/>
          <w:left w:val="nil"/>
          <w:bottom w:val="nil"/>
          <w:right w:val="nil"/>
          <w:between w:val="nil"/>
        </w:pBdr>
        <w:ind w:left="720"/>
        <w:jc w:val="center"/>
        <w:rPr>
          <w:rFonts w:ascii="Arial" w:eastAsia="Arial" w:hAnsi="Arial" w:cs="Arial"/>
          <w:b/>
          <w:color w:val="000000"/>
        </w:rPr>
      </w:pPr>
    </w:p>
    <w:p w14:paraId="00000003" w14:textId="77777777" w:rsidR="00D67416" w:rsidRDefault="00D67416">
      <w:pPr>
        <w:widowControl/>
        <w:pBdr>
          <w:top w:val="nil"/>
          <w:left w:val="nil"/>
          <w:bottom w:val="nil"/>
          <w:right w:val="nil"/>
          <w:between w:val="nil"/>
        </w:pBdr>
        <w:ind w:left="720"/>
        <w:jc w:val="center"/>
        <w:rPr>
          <w:rFonts w:ascii="Arial" w:eastAsia="Arial" w:hAnsi="Arial" w:cs="Arial"/>
          <w:b/>
          <w:color w:val="000000"/>
        </w:rPr>
      </w:pPr>
    </w:p>
    <w:p w14:paraId="00000004" w14:textId="77777777"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Coach Mentee Name: …………….</w:t>
      </w:r>
    </w:p>
    <w:p w14:paraId="00000005" w14:textId="531278B2"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 xml:space="preserve">This agreement is made between Coach Mentor ……………… and the </w:t>
      </w:r>
      <w:proofErr w:type="gramStart"/>
      <w:r>
        <w:rPr>
          <w:rFonts w:ascii="Arial" w:eastAsia="Arial" w:hAnsi="Arial" w:cs="Arial"/>
          <w:color w:val="000000"/>
        </w:rPr>
        <w:t>above mentioned</w:t>
      </w:r>
      <w:proofErr w:type="gramEnd"/>
      <w:r>
        <w:rPr>
          <w:rFonts w:ascii="Arial" w:eastAsia="Arial" w:hAnsi="Arial" w:cs="Arial"/>
          <w:color w:val="000000"/>
        </w:rPr>
        <w:t xml:space="preserve"> Coach Mentee ………………. The agreement is part of the </w:t>
      </w:r>
      <w:proofErr w:type="gramStart"/>
      <w:r>
        <w:rPr>
          <w:rFonts w:ascii="Arial" w:eastAsia="Arial" w:hAnsi="Arial" w:cs="Arial"/>
          <w:color w:val="000000"/>
        </w:rPr>
        <w:t>Step Up</w:t>
      </w:r>
      <w:proofErr w:type="gramEnd"/>
      <w:r>
        <w:rPr>
          <w:rFonts w:ascii="Arial" w:eastAsia="Arial" w:hAnsi="Arial" w:cs="Arial"/>
          <w:color w:val="000000"/>
        </w:rPr>
        <w:t xml:space="preserve"> Coaching Platform’s Coach Mentoring Project and will be in effect from</w:t>
      </w:r>
      <w:r w:rsidR="008841EB">
        <w:rPr>
          <w:rFonts w:ascii="Arial" w:eastAsia="Arial" w:hAnsi="Arial" w:cs="Arial"/>
          <w:color w:val="000000"/>
        </w:rPr>
        <w:t xml:space="preserve"> ______</w:t>
      </w:r>
      <w:r>
        <w:rPr>
          <w:rFonts w:ascii="Arial" w:eastAsia="Arial" w:hAnsi="Arial" w:cs="Arial"/>
          <w:color w:val="000000"/>
        </w:rPr>
        <w:t xml:space="preserve"> to </w:t>
      </w:r>
      <w:r w:rsidR="008841EB">
        <w:rPr>
          <w:rFonts w:ascii="Arial" w:eastAsia="Arial" w:hAnsi="Arial" w:cs="Arial"/>
        </w:rPr>
        <w:t>______</w:t>
      </w:r>
      <w:r>
        <w:rPr>
          <w:rFonts w:ascii="Arial" w:eastAsia="Arial" w:hAnsi="Arial" w:cs="Arial"/>
          <w:color w:val="000000"/>
        </w:rPr>
        <w:t xml:space="preserve">. In case of any dispute, both parties agree to refer the matter to the </w:t>
      </w:r>
      <w:proofErr w:type="gramStart"/>
      <w:r>
        <w:rPr>
          <w:rFonts w:ascii="Arial" w:eastAsia="Arial" w:hAnsi="Arial" w:cs="Arial"/>
          <w:color w:val="000000"/>
        </w:rPr>
        <w:t>Step Up</w:t>
      </w:r>
      <w:proofErr w:type="gramEnd"/>
      <w:r>
        <w:rPr>
          <w:rFonts w:ascii="Arial" w:eastAsia="Arial" w:hAnsi="Arial" w:cs="Arial"/>
          <w:color w:val="000000"/>
        </w:rPr>
        <w:t xml:space="preserve"> Coach Mentoring Project Managers. If an ethical concern arises, both parties agree to consult the </w:t>
      </w:r>
      <w:proofErr w:type="gramStart"/>
      <w:r>
        <w:rPr>
          <w:rFonts w:ascii="Arial" w:eastAsia="Arial" w:hAnsi="Arial" w:cs="Arial"/>
          <w:color w:val="000000"/>
        </w:rPr>
        <w:t>Step Up</w:t>
      </w:r>
      <w:proofErr w:type="gramEnd"/>
      <w:r>
        <w:rPr>
          <w:rFonts w:ascii="Arial" w:eastAsia="Arial" w:hAnsi="Arial" w:cs="Arial"/>
          <w:color w:val="000000"/>
        </w:rPr>
        <w:t xml:space="preserve"> Ethics Committee.</w:t>
      </w:r>
    </w:p>
    <w:p w14:paraId="00000006" w14:textId="77777777"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The mentoring services provided by the Coach Mentor to the Coach Mentee may take place either in person or online.</w:t>
      </w:r>
    </w:p>
    <w:p w14:paraId="00000007" w14:textId="77777777"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The Coach Mentor commits to maintain the confidentiality of all session content and any information shared by the Coach Mentee during the mentoring process.</w:t>
      </w:r>
    </w:p>
    <w:p w14:paraId="00000008" w14:textId="77777777"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During the mentoring relationship, the Coach Mentor will engage in direct and personal meetings with the Coach Mentee. The responsibility for sending the recorded session lies with the Coach Mentee, while the responsibility for evaluating the recording rests with the Coach Mentor.</w:t>
      </w:r>
    </w:p>
    <w:p w14:paraId="00000009" w14:textId="77777777"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 xml:space="preserve">If either the Coach Mentor or the Coach Mentee is unable to continue the process, they must inform each other (via phone) and notify the </w:t>
      </w:r>
      <w:proofErr w:type="gramStart"/>
      <w:r>
        <w:rPr>
          <w:rFonts w:ascii="Arial" w:eastAsia="Arial" w:hAnsi="Arial" w:cs="Arial"/>
          <w:color w:val="000000"/>
        </w:rPr>
        <w:t>Step Up</w:t>
      </w:r>
      <w:proofErr w:type="gramEnd"/>
      <w:r>
        <w:rPr>
          <w:rFonts w:ascii="Arial" w:eastAsia="Arial" w:hAnsi="Arial" w:cs="Arial"/>
          <w:color w:val="000000"/>
        </w:rPr>
        <w:t xml:space="preserve"> Management Team (via email) in advance. If either party decides to withdraw from the process for any reason, they will not be eligible to receive a certificate.</w:t>
      </w:r>
    </w:p>
    <w:p w14:paraId="0000000A" w14:textId="77777777"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Both parties understand that, except in cases of emergency or force majeure, they must inform the other party at least 24 hours in advance if they are unable to attend a scheduled mentoring session.</w:t>
      </w:r>
    </w:p>
    <w:p w14:paraId="0000000B" w14:textId="77777777" w:rsidR="00D67416" w:rsidRDefault="00000000">
      <w:pPr>
        <w:widowControl/>
        <w:pBdr>
          <w:top w:val="nil"/>
          <w:left w:val="nil"/>
          <w:bottom w:val="nil"/>
          <w:right w:val="nil"/>
          <w:between w:val="nil"/>
        </w:pBdr>
        <w:ind w:left="720"/>
        <w:jc w:val="both"/>
        <w:rPr>
          <w:rFonts w:ascii="Arial" w:eastAsia="Arial" w:hAnsi="Arial" w:cs="Arial"/>
          <w:color w:val="000000"/>
        </w:rPr>
      </w:pPr>
      <w:r>
        <w:rPr>
          <w:rFonts w:ascii="Arial" w:eastAsia="Arial" w:hAnsi="Arial" w:cs="Arial"/>
          <w:color w:val="000000"/>
        </w:rPr>
        <w:t xml:space="preserve">I confirm that I have fully understood and </w:t>
      </w:r>
      <w:r>
        <w:rPr>
          <w:rFonts w:ascii="Arial" w:eastAsia="Arial" w:hAnsi="Arial" w:cs="Arial"/>
        </w:rPr>
        <w:t>accepted</w:t>
      </w:r>
      <w:r>
        <w:rPr>
          <w:rFonts w:ascii="Arial" w:eastAsia="Arial" w:hAnsi="Arial" w:cs="Arial"/>
          <w:color w:val="000000"/>
        </w:rPr>
        <w:t xml:space="preserve"> the terms stated above.</w:t>
      </w:r>
    </w:p>
    <w:p w14:paraId="0000000C" w14:textId="77777777" w:rsidR="00D67416" w:rsidRDefault="00000000">
      <w:pPr>
        <w:widowControl/>
        <w:pBdr>
          <w:top w:val="nil"/>
          <w:left w:val="nil"/>
          <w:bottom w:val="nil"/>
          <w:right w:val="nil"/>
          <w:between w:val="nil"/>
        </w:pBdr>
        <w:ind w:left="720"/>
        <w:jc w:val="both"/>
        <w:rPr>
          <w:rFonts w:ascii="Arial" w:eastAsia="Arial" w:hAnsi="Arial" w:cs="Arial"/>
          <w:b/>
          <w:color w:val="000000"/>
        </w:rPr>
      </w:pPr>
      <w:r>
        <w:rPr>
          <w:rFonts w:ascii="Arial" w:eastAsia="Arial" w:hAnsi="Arial" w:cs="Arial"/>
          <w:b/>
          <w:color w:val="000000"/>
        </w:rPr>
        <w:t>Coach Mentee                          Date                 Coach Mentor                               Date</w:t>
      </w:r>
    </w:p>
    <w:p w14:paraId="0000000D" w14:textId="77777777" w:rsidR="00D67416" w:rsidRDefault="00D67416">
      <w:pPr>
        <w:widowControl/>
        <w:pBdr>
          <w:top w:val="nil"/>
          <w:left w:val="nil"/>
          <w:bottom w:val="nil"/>
          <w:right w:val="nil"/>
          <w:between w:val="nil"/>
        </w:pBdr>
        <w:ind w:left="720"/>
        <w:jc w:val="both"/>
        <w:rPr>
          <w:rFonts w:ascii="Arial" w:eastAsia="Arial" w:hAnsi="Arial" w:cs="Arial"/>
          <w:b/>
          <w:color w:val="000000"/>
        </w:rPr>
      </w:pPr>
    </w:p>
    <w:sectPr w:rsidR="00D67416">
      <w:pgSz w:w="11906" w:h="16838"/>
      <w:pgMar w:top="1417" w:right="1417" w:bottom="1417" w:left="1417" w:header="1531"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98236ACC-E66F-4E0B-967D-45B705105810}"/>
    <w:embedBold r:id="rId2" w:fontKey="{FCBA2B52-BC9F-44BD-B7ED-F48040EB57F5}"/>
    <w:embedItalic r:id="rId3" w:fontKey="{C432E3AB-E1AF-47FD-859D-202AFC124CF2}"/>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embedRegular r:id="rId4" w:fontKey="{46611838-35AD-4856-82A2-AB0BE72F2846}"/>
    <w:embedItalic r:id="rId5" w:fontKey="{81A3EBE0-25B8-42EC-8C85-FC819421695E}"/>
  </w:font>
  <w:font w:name="Tahoma">
    <w:panose1 w:val="020B0604030504040204"/>
    <w:charset w:val="00"/>
    <w:family w:val="swiss"/>
    <w:pitch w:val="variable"/>
    <w:sig w:usb0="E1002EFF" w:usb1="C000605B" w:usb2="00000029" w:usb3="00000000" w:csb0="000101FF" w:csb1="00000000"/>
    <w:embedRegular r:id="rId6" w:fontKey="{70A7F4DC-392A-4ADA-8D70-B90A0FD2CB2D}"/>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7" w:fontKey="{F661E53E-2463-4927-85B2-1DEA8A66C6AE}"/>
    <w:embedItalic r:id="rId8" w:fontKey="{BC24504C-0F54-4DC9-A7ED-911E49C05A52}"/>
  </w:font>
  <w:font w:name="Calibri Light">
    <w:panose1 w:val="020F0302020204030204"/>
    <w:charset w:val="00"/>
    <w:family w:val="swiss"/>
    <w:pitch w:val="variable"/>
    <w:sig w:usb0="E4002EFF" w:usb1="C200247B" w:usb2="00000009" w:usb3="00000000" w:csb0="000001FF" w:csb1="00000000"/>
    <w:embedRegular r:id="rId9" w:fontKey="{90403854-64D8-4FF2-AF32-044C567C222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7416"/>
    <w:rsid w:val="00561907"/>
    <w:rsid w:val="008841EB"/>
    <w:rsid w:val="00D674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34994"/>
  <w15:docId w15:val="{10B2A211-024B-4E58-A77C-61591966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tr-TR"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customStyle="1" w:styleId="Balk51">
    <w:name w:val="Başlık 51"/>
    <w:basedOn w:val="Standard"/>
    <w:next w:val="Textbody"/>
    <w:pPr>
      <w:spacing w:before="100" w:after="100" w:line="240" w:lineRule="auto"/>
      <w:outlineLvl w:val="4"/>
    </w:pPr>
    <w:rPr>
      <w:rFonts w:ascii="Times New Roman" w:eastAsia="Times New Roman" w:hAnsi="Times New Roman" w:cs="Times New Roman"/>
      <w:b/>
      <w:bCs/>
      <w:sz w:val="20"/>
      <w:szCs w:val="20"/>
    </w:rPr>
  </w:style>
  <w:style w:type="character" w:customStyle="1" w:styleId="VarsaylanParagrafYazTipi1">
    <w:name w:val="Varsayılan Paragraf Yazı Tipi1"/>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customStyle="1" w:styleId="Liste1">
    <w:name w:val="Liste1"/>
    <w:basedOn w:val="Textbody"/>
    <w:rPr>
      <w:rFonts w:cs="Lucida Sans"/>
    </w:rPr>
  </w:style>
  <w:style w:type="paragraph" w:customStyle="1" w:styleId="KonuBal1">
    <w:name w:val="Konu Başlığı1"/>
    <w:basedOn w:val="Standard"/>
    <w:pPr>
      <w:suppressLineNumbers/>
      <w:spacing w:before="120" w:after="120"/>
    </w:pPr>
    <w:rPr>
      <w:rFonts w:cs="Lucida Sans"/>
      <w:i/>
      <w:iCs/>
      <w:sz w:val="24"/>
      <w:szCs w:val="24"/>
    </w:rPr>
  </w:style>
  <w:style w:type="paragraph" w:customStyle="1" w:styleId="AltKonuBal">
    <w:name w:val="Alt Konu Başlığı"/>
    <w:basedOn w:val="Heading"/>
    <w:next w:val="Textbody"/>
    <w:pPr>
      <w:jc w:val="center"/>
    </w:pPr>
    <w:rPr>
      <w:i/>
      <w:iCs/>
    </w:rPr>
  </w:style>
  <w:style w:type="paragraph" w:customStyle="1" w:styleId="Index">
    <w:name w:val="Index"/>
    <w:basedOn w:val="Standard"/>
    <w:pPr>
      <w:suppressLineNumbers/>
    </w:pPr>
    <w:rPr>
      <w:rFonts w:cs="Lucida Sans"/>
    </w:rPr>
  </w:style>
  <w:style w:type="paragraph" w:customStyle="1" w:styleId="ListeParagraf1">
    <w:name w:val="Liste Paragraf1"/>
    <w:basedOn w:val="Standard"/>
    <w:pPr>
      <w:ind w:left="720"/>
    </w:pPr>
  </w:style>
  <w:style w:type="paragraph" w:customStyle="1" w:styleId="stbilgi">
    <w:name w:val="Üstbilgi"/>
    <w:basedOn w:val="Standard"/>
    <w:pPr>
      <w:suppressLineNumbers/>
      <w:tabs>
        <w:tab w:val="center" w:pos="4536"/>
        <w:tab w:val="right" w:pos="9072"/>
      </w:tabs>
      <w:spacing w:after="0" w:line="240" w:lineRule="auto"/>
    </w:pPr>
  </w:style>
  <w:style w:type="paragraph" w:customStyle="1" w:styleId="Altbilgi">
    <w:name w:val="Altbilgi"/>
    <w:basedOn w:val="Standard"/>
    <w:pPr>
      <w:suppressLineNumbers/>
      <w:tabs>
        <w:tab w:val="center" w:pos="4536"/>
        <w:tab w:val="right" w:pos="9072"/>
      </w:tabs>
      <w:spacing w:after="0" w:line="240" w:lineRule="auto"/>
    </w:pPr>
  </w:style>
  <w:style w:type="paragraph" w:customStyle="1" w:styleId="BalonMetni1">
    <w:name w:val="Balon Metni1"/>
    <w:basedOn w:val="Standard"/>
    <w:pPr>
      <w:spacing w:after="0" w:line="240" w:lineRule="auto"/>
    </w:pPr>
    <w:rPr>
      <w:rFonts w:ascii="Tahoma" w:hAnsi="Tahoma"/>
      <w:sz w:val="16"/>
      <w:szCs w:val="16"/>
    </w:rPr>
  </w:style>
  <w:style w:type="character" w:customStyle="1" w:styleId="Balk5Char">
    <w:name w:val="Başlık 5 Char"/>
    <w:basedOn w:val="VarsaylanParagrafYazTipi1"/>
    <w:rPr>
      <w:rFonts w:ascii="Times New Roman" w:eastAsia="Times New Roman" w:hAnsi="Times New Roman" w:cs="Times New Roman"/>
      <w:b/>
      <w:bCs/>
      <w:sz w:val="20"/>
      <w:szCs w:val="20"/>
      <w:lang w:eastAsia="tr-TR"/>
    </w:rPr>
  </w:style>
  <w:style w:type="character" w:customStyle="1" w:styleId="s1">
    <w:name w:val="s1"/>
    <w:basedOn w:val="VarsaylanParagrafYazTipi1"/>
  </w:style>
  <w:style w:type="character" w:customStyle="1" w:styleId="stbilgiChar">
    <w:name w:val="Üstbilgi Char"/>
    <w:basedOn w:val="VarsaylanParagrafYazTipi1"/>
  </w:style>
  <w:style w:type="character" w:customStyle="1" w:styleId="AltbilgiChar">
    <w:name w:val="Altbilgi Char"/>
    <w:basedOn w:val="VarsaylanParagrafYazTipi1"/>
  </w:style>
  <w:style w:type="character" w:customStyle="1" w:styleId="BalonMetniChar">
    <w:name w:val="Balon Metni Char"/>
    <w:basedOn w:val="VarsaylanParagrafYazTipi1"/>
    <w:rPr>
      <w:rFonts w:ascii="Tahoma" w:hAnsi="Tahoma" w:cs="Tahoma"/>
      <w:sz w:val="16"/>
      <w:szCs w:val="16"/>
    </w:rPr>
  </w:style>
  <w:style w:type="character" w:customStyle="1" w:styleId="ListLabel1">
    <w:name w:val="ListLabel 1"/>
  </w:style>
  <w:style w:type="character" w:customStyle="1" w:styleId="ListLabel2">
    <w:name w:val="ListLabel 2"/>
    <w:rPr>
      <w:rFonts w:cs="Courier New"/>
    </w:rPr>
  </w:style>
  <w:style w:type="character" w:customStyle="1" w:styleId="ListLabel3">
    <w:name w:val="ListLabel 3"/>
    <w:rPr>
      <w:sz w:val="20"/>
    </w:rPr>
  </w:style>
  <w:style w:type="character" w:customStyle="1" w:styleId="AklamaBavurusu1">
    <w:name w:val="Açıklama Başvurusu1"/>
    <w:basedOn w:val="VarsaylanParagrafYazTipi1"/>
    <w:rPr>
      <w:sz w:val="16"/>
      <w:szCs w:val="16"/>
    </w:rPr>
  </w:style>
  <w:style w:type="paragraph" w:customStyle="1" w:styleId="AklamaMetni1">
    <w:name w:val="Açıklama Metni1"/>
    <w:basedOn w:val="Normal"/>
    <w:pPr>
      <w:spacing w:line="240" w:lineRule="auto"/>
    </w:pPr>
    <w:rPr>
      <w:sz w:val="20"/>
      <w:szCs w:val="20"/>
    </w:rPr>
  </w:style>
  <w:style w:type="character" w:customStyle="1" w:styleId="AklamaMetniChar">
    <w:name w:val="Açıklama Metni Char"/>
    <w:basedOn w:val="VarsaylanParagrafYazTipi1"/>
    <w:rPr>
      <w:sz w:val="20"/>
      <w:szCs w:val="20"/>
    </w:rPr>
  </w:style>
  <w:style w:type="paragraph" w:customStyle="1" w:styleId="AklamaKonusu1">
    <w:name w:val="Açıklama Konusu1"/>
    <w:basedOn w:val="AklamaMetni1"/>
    <w:next w:val="AklamaMetni1"/>
    <w:rPr>
      <w:b/>
      <w:bCs/>
    </w:rPr>
  </w:style>
  <w:style w:type="character" w:customStyle="1" w:styleId="AklamaKonusuChar">
    <w:name w:val="Açıklama Konusu Char"/>
    <w:basedOn w:val="AklamaMetniChar"/>
    <w:rPr>
      <w:b/>
      <w:bCs/>
      <w:sz w:val="20"/>
      <w:szCs w:val="20"/>
    </w:rPr>
  </w:style>
  <w:style w:type="paragraph" w:customStyle="1" w:styleId="stBilgi1">
    <w:name w:val="Üst Bilgi1"/>
    <w:basedOn w:val="Normal"/>
    <w:pPr>
      <w:tabs>
        <w:tab w:val="center" w:pos="4536"/>
        <w:tab w:val="right" w:pos="9072"/>
      </w:tabs>
      <w:spacing w:after="0" w:line="240" w:lineRule="auto"/>
    </w:pPr>
  </w:style>
  <w:style w:type="character" w:customStyle="1" w:styleId="stBilgiChar0">
    <w:name w:val="Üst Bilgi Char"/>
    <w:basedOn w:val="VarsaylanParagrafYazTipi1"/>
  </w:style>
  <w:style w:type="paragraph" w:customStyle="1" w:styleId="AltBilgi1">
    <w:name w:val="Alt Bilgi1"/>
    <w:basedOn w:val="Normal"/>
    <w:pPr>
      <w:tabs>
        <w:tab w:val="center" w:pos="4536"/>
        <w:tab w:val="right" w:pos="9072"/>
      </w:tabs>
      <w:spacing w:after="0" w:line="240" w:lineRule="auto"/>
    </w:pPr>
  </w:style>
  <w:style w:type="character" w:customStyle="1" w:styleId="AltBilgiChar0">
    <w:name w:val="Alt Bilgi Char"/>
    <w:basedOn w:val="VarsaylanParagrafYazTipi1"/>
  </w:style>
  <w:style w:type="numbering" w:customStyle="1" w:styleId="WWNum1">
    <w:name w:val="WWNum1"/>
    <w:basedOn w:val="NoList"/>
  </w:style>
  <w:style w:type="numbering" w:customStyle="1" w:styleId="WWNum2">
    <w:name w:val="WWNum2"/>
    <w:basedOn w:val="NoList"/>
  </w:style>
  <w:style w:type="numbering" w:customStyle="1" w:styleId="WWNum3">
    <w:name w:val="WWNum3"/>
    <w:basedOn w:val="NoList"/>
  </w:style>
  <w:style w:type="numbering" w:customStyle="1" w:styleId="WWNum4">
    <w:name w:val="WWNum4"/>
    <w:basedOn w:val="NoList"/>
  </w:style>
  <w:style w:type="numbering" w:customStyle="1" w:styleId="WWNum5">
    <w:name w:val="WWNum5"/>
    <w:basedOn w:val="NoList"/>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bqy5Mi26NTooEshQ7Gw0JC0VKw==">CgMxLjA4AHIhMWpZRV9NZlc2bWExck1mcXd6TFotY3dHV2tGcGptMnRP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272</Words>
  <Characters>1375</Characters>
  <Application>Microsoft Office Word</Application>
  <DocSecurity>0</DocSecurity>
  <Lines>27</Lines>
  <Paragraphs>10</Paragraphs>
  <ScaleCrop>false</ScaleCrop>
  <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Okan Çilingiroğlu</cp:lastModifiedBy>
  <cp:revision>2</cp:revision>
  <dcterms:created xsi:type="dcterms:W3CDTF">2025-03-17T23:20:00Z</dcterms:created>
  <dcterms:modified xsi:type="dcterms:W3CDTF">2026-02-15T16:29:00Z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lpwstr>0</vt:lpwstr>
  </property>
  <property fmtid="{D5CDD505-2E9C-101B-9397-08002B2CF9AE}" pid="4" name="HyperlinksChanged">
    <vt:lpwstr>false</vt:lpwstr>
  </property>
  <property fmtid="{D5CDD505-2E9C-101B-9397-08002B2CF9AE}" pid="5" name="LinksUpToDate">
    <vt:lpwstr>false</vt:lpwstr>
  </property>
  <property fmtid="{D5CDD505-2E9C-101B-9397-08002B2CF9AE}" pid="6" name="ScaleCrop">
    <vt:lpwstr>false</vt:lpwstr>
  </property>
  <property fmtid="{D5CDD505-2E9C-101B-9397-08002B2CF9AE}" pid="7" name="ShareDoc">
    <vt:lpwstr>false</vt:lpwstr>
  </property>
</Properties>
</file>